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jc w:val="center"/>
        <w:rPr>
          <w:rFonts w:ascii="宋体" w:hAnsi="宋体" w:cs="宋体"/>
          <w:b/>
          <w:sz w:val="36"/>
          <w:szCs w:val="36"/>
        </w:rPr>
      </w:pPr>
      <w:r>
        <w:rPr>
          <w:rFonts w:hint="eastAsia" w:ascii="宋体" w:hAnsi="宋体"/>
          <w:b/>
          <w:bCs/>
          <w:sz w:val="36"/>
          <w:szCs w:val="36"/>
        </w:rPr>
        <w:t>国家级高技能人才培训基地数字建造实训室改造项目公开询价函</w:t>
      </w:r>
    </w:p>
    <w:p>
      <w:pPr>
        <w:rPr>
          <w:rFonts w:ascii="宋体" w:hAnsi="宋体" w:cs="宋体"/>
          <w:sz w:val="24"/>
        </w:rPr>
      </w:pPr>
    </w:p>
    <w:p>
      <w:pPr>
        <w:ind w:firstLine="480" w:firstLineChars="200"/>
        <w:rPr>
          <w:rFonts w:ascii="宋体" w:hAnsi="宋体" w:cs="宋体"/>
          <w:sz w:val="24"/>
        </w:rPr>
      </w:pPr>
      <w:r>
        <w:rPr>
          <w:rFonts w:hint="eastAsia" w:ascii="宋体" w:hAnsi="宋体" w:cs="宋体"/>
          <w:sz w:val="24"/>
        </w:rPr>
        <w:t>我单位为国家级高技能人才培训基地数字建造实训室改造项目标的物进行询价，请贵单位参与报价，具体内容如下：</w:t>
      </w:r>
    </w:p>
    <w:tbl>
      <w:tblPr>
        <w:tblStyle w:val="3"/>
        <w:tblpPr w:leftFromText="180" w:rightFromText="180" w:vertAnchor="text" w:horzAnchor="page" w:tblpXSpec="center" w:tblpY="518"/>
        <w:tblOverlap w:val="never"/>
        <w:tblW w:w="9021" w:type="dxa"/>
        <w:jc w:val="center"/>
        <w:tblLayout w:type="autofit"/>
        <w:tblCellMar>
          <w:top w:w="0" w:type="dxa"/>
          <w:left w:w="108" w:type="dxa"/>
          <w:bottom w:w="0" w:type="dxa"/>
          <w:right w:w="108" w:type="dxa"/>
        </w:tblCellMar>
      </w:tblPr>
      <w:tblGrid>
        <w:gridCol w:w="666"/>
        <w:gridCol w:w="915"/>
        <w:gridCol w:w="2383"/>
        <w:gridCol w:w="762"/>
        <w:gridCol w:w="922"/>
        <w:gridCol w:w="1231"/>
        <w:gridCol w:w="1184"/>
        <w:gridCol w:w="958"/>
      </w:tblGrid>
      <w:tr>
        <w:tblPrEx>
          <w:tblCellMar>
            <w:top w:w="0" w:type="dxa"/>
            <w:left w:w="108" w:type="dxa"/>
            <w:bottom w:w="0" w:type="dxa"/>
            <w:right w:w="108" w:type="dxa"/>
          </w:tblCellMar>
        </w:tblPrEx>
        <w:trPr>
          <w:trHeight w:val="485" w:hRule="atLeast"/>
          <w:jc w:val="center"/>
        </w:trPr>
        <w:tc>
          <w:tcPr>
            <w:tcW w:w="15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类 </w:t>
            </w:r>
            <w:r>
              <w:rPr>
                <w:rStyle w:val="5"/>
                <w:rFonts w:hint="default"/>
              </w:rPr>
              <w:t xml:space="preserve">  别</w:t>
            </w:r>
          </w:p>
        </w:tc>
        <w:tc>
          <w:tcPr>
            <w:tcW w:w="7440" w:type="dxa"/>
            <w:gridSpan w:val="6"/>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竞选意见/报价</w:t>
            </w:r>
          </w:p>
        </w:tc>
      </w:tr>
      <w:tr>
        <w:tblPrEx>
          <w:tblCellMar>
            <w:top w:w="0" w:type="dxa"/>
            <w:left w:w="108" w:type="dxa"/>
            <w:bottom w:w="0" w:type="dxa"/>
            <w:right w:w="108" w:type="dxa"/>
          </w:tblCellMar>
        </w:tblPrEx>
        <w:trPr>
          <w:trHeight w:val="560" w:hRule="atLeast"/>
          <w:jc w:val="center"/>
        </w:trPr>
        <w:tc>
          <w:tcPr>
            <w:tcW w:w="66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15" w:type="dxa"/>
            <w:vMerge w:val="restart"/>
            <w:tcBorders>
              <w:top w:val="nil"/>
              <w:left w:val="nil"/>
              <w:right w:val="nil"/>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kern w:val="0"/>
                <w:sz w:val="22"/>
              </w:rPr>
              <w:t>服务内容及范围</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 目 名 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单位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综合单价（元）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备注</w:t>
            </w: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实训室石膏板吊顶拆除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实训室石膏板吊顶安装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实训室原地面拆除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实训室静电地板安装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实训室强弱电安装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实训室灯具、开关面板拆除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实训室灯具、开关面板安装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实训室天棚楼板喷黑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实训室及过道墙面、顶面基层腻子处理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实训室及过道墙面、顶面乳胶漆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实训室墙体拆除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实训室新建墙体</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09" w:hRule="atLeast"/>
          <w:jc w:val="center"/>
        </w:trPr>
        <w:tc>
          <w:tcPr>
            <w:tcW w:w="66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实训室成品门拆除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实训室新增窗帘</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实训室新增成品门安装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实训室不锈钢踢脚线安装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实训室中央空调及新风检修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实训室风口百叶更换</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实训室及过道安全措施及成品保护</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材料转运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vMerge w:val="continue"/>
            <w:tcBorders>
              <w:top w:val="single" w:color="auto" w:sz="4" w:space="0"/>
              <w:left w:val="nil"/>
              <w:bottom w:val="single" w:color="auto" w:sz="4" w:space="0"/>
              <w:right w:val="nil"/>
            </w:tcBorders>
            <w:shd w:val="clear" w:color="auto" w:fill="auto"/>
            <w:vAlign w:val="center"/>
          </w:tcPr>
          <w:p>
            <w:pPr>
              <w:jc w:val="center"/>
              <w:rPr>
                <w:rFonts w:ascii="宋体" w:hAnsi="宋体" w:eastAsia="宋体" w:cs="宋体"/>
                <w:color w:val="000000"/>
                <w:sz w:val="22"/>
              </w:rPr>
            </w:pP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完工清洁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00" w:hRule="atLeast"/>
          <w:jc w:val="center"/>
        </w:trPr>
        <w:tc>
          <w:tcPr>
            <w:tcW w:w="666"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915" w:type="dxa"/>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综合总价</w:t>
            </w:r>
          </w:p>
        </w:tc>
        <w:tc>
          <w:tcPr>
            <w:tcW w:w="7440" w:type="dxa"/>
            <w:gridSpan w:val="6"/>
            <w:tcBorders>
              <w:top w:val="single" w:color="auto" w:sz="4" w:space="0"/>
              <w:left w:val="nil"/>
              <w:bottom w:val="single" w:color="auto" w:sz="4"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w:t>
            </w:r>
            <w:r>
              <w:rPr>
                <w:rStyle w:val="5"/>
                <w:rFonts w:hint="default"/>
              </w:rPr>
              <w:t>元 （大写：                             ）</w:t>
            </w:r>
          </w:p>
        </w:tc>
      </w:tr>
      <w:tr>
        <w:tblPrEx>
          <w:tblCellMar>
            <w:top w:w="0" w:type="dxa"/>
            <w:left w:w="108" w:type="dxa"/>
            <w:bottom w:w="0" w:type="dxa"/>
            <w:right w:w="108" w:type="dxa"/>
          </w:tblCellMar>
        </w:tblPrEx>
        <w:trPr>
          <w:trHeight w:val="555" w:hRule="atLeast"/>
          <w:jc w:val="center"/>
        </w:trPr>
        <w:tc>
          <w:tcPr>
            <w:tcW w:w="666"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15" w:type="dxa"/>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质量要求</w:t>
            </w:r>
          </w:p>
        </w:tc>
        <w:tc>
          <w:tcPr>
            <w:tcW w:w="7440" w:type="dxa"/>
            <w:gridSpan w:val="6"/>
            <w:tcBorders>
              <w:top w:val="single" w:color="auto" w:sz="4" w:space="0"/>
              <w:left w:val="nil"/>
              <w:bottom w:val="single" w:color="auto" w:sz="4" w:space="0"/>
              <w:right w:val="single" w:color="000000" w:sz="8"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按图施工、工程质量达到合格标准。</w:t>
            </w:r>
          </w:p>
        </w:tc>
      </w:tr>
      <w:tr>
        <w:tblPrEx>
          <w:tblCellMar>
            <w:top w:w="0" w:type="dxa"/>
            <w:left w:w="108" w:type="dxa"/>
            <w:bottom w:w="0" w:type="dxa"/>
            <w:right w:w="108" w:type="dxa"/>
          </w:tblCellMar>
        </w:tblPrEx>
        <w:trPr>
          <w:trHeight w:val="840" w:hRule="atLeast"/>
          <w:jc w:val="center"/>
        </w:trPr>
        <w:tc>
          <w:tcPr>
            <w:tcW w:w="666"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15" w:type="dxa"/>
            <w:tcBorders>
              <w:top w:val="single" w:color="auto" w:sz="4"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采购标的物货款支付方式</w:t>
            </w:r>
          </w:p>
        </w:tc>
        <w:tc>
          <w:tcPr>
            <w:tcW w:w="744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工作完成后10个工作日内进行资金支付，支付比例为合同金额的100%。</w:t>
            </w:r>
          </w:p>
        </w:tc>
      </w:tr>
      <w:tr>
        <w:tblPrEx>
          <w:tblCellMar>
            <w:top w:w="0" w:type="dxa"/>
            <w:left w:w="108" w:type="dxa"/>
            <w:bottom w:w="0" w:type="dxa"/>
            <w:right w:w="108" w:type="dxa"/>
          </w:tblCellMar>
        </w:tblPrEx>
        <w:trPr>
          <w:trHeight w:val="1110" w:hRule="atLeast"/>
          <w:jc w:val="center"/>
        </w:trPr>
        <w:tc>
          <w:tcPr>
            <w:tcW w:w="666" w:type="dxa"/>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915"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是否完全同意采购标的物相关条款</w:t>
            </w:r>
          </w:p>
        </w:tc>
        <w:tc>
          <w:tcPr>
            <w:tcW w:w="7440" w:type="dxa"/>
            <w:gridSpan w:val="6"/>
            <w:tcBorders>
              <w:top w:val="single" w:color="auto" w:sz="4" w:space="0"/>
              <w:left w:val="nil"/>
              <w:bottom w:val="single" w:color="000000" w:sz="8" w:space="0"/>
              <w:right w:val="single" w:color="auto"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70" w:hRule="atLeast"/>
          <w:jc w:val="center"/>
        </w:trPr>
        <w:tc>
          <w:tcPr>
            <w:tcW w:w="666" w:type="dxa"/>
            <w:tcBorders>
              <w:top w:val="nil"/>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9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其他相关要求</w:t>
            </w:r>
          </w:p>
        </w:tc>
        <w:tc>
          <w:tcPr>
            <w:tcW w:w="7440" w:type="dxa"/>
            <w:gridSpan w:val="6"/>
            <w:tcBorders>
              <w:top w:val="nil"/>
              <w:left w:val="nil"/>
              <w:bottom w:val="single" w:color="000000"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以上费用为包干价，人工费、机械费、运输、施工（含安全）措施、施工管理及税费等所有必要的费用支出，采购人不再额外承担其他费用支出</w:t>
            </w:r>
          </w:p>
        </w:tc>
      </w:tr>
      <w:tr>
        <w:tblPrEx>
          <w:tblCellMar>
            <w:top w:w="0" w:type="dxa"/>
            <w:left w:w="108" w:type="dxa"/>
            <w:bottom w:w="0" w:type="dxa"/>
            <w:right w:w="108" w:type="dxa"/>
          </w:tblCellMar>
        </w:tblPrEx>
        <w:trPr>
          <w:trHeight w:val="300" w:hRule="atLeast"/>
          <w:jc w:val="center"/>
        </w:trPr>
        <w:tc>
          <w:tcPr>
            <w:tcW w:w="666" w:type="dxa"/>
            <w:vMerge w:val="restart"/>
            <w:tcBorders>
              <w:top w:val="nil"/>
              <w:left w:val="single" w:color="auto" w:sz="4"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91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询价部门/人员</w:t>
            </w:r>
          </w:p>
        </w:tc>
        <w:tc>
          <w:tcPr>
            <w:tcW w:w="7440" w:type="dxa"/>
            <w:gridSpan w:val="6"/>
            <w:tcBorders>
              <w:top w:val="nil"/>
              <w:left w:val="nil"/>
              <w:bottom w:val="single" w:color="000000"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询价部门： 重庆建工集团股份有限公司</w:t>
            </w:r>
            <w:r>
              <w:rPr>
                <w:rFonts w:hint="eastAsia" w:ascii="宋体" w:hAnsi="宋体" w:eastAsia="宋体" w:cs="宋体"/>
                <w:color w:val="000000"/>
                <w:kern w:val="0"/>
                <w:sz w:val="22"/>
                <w:lang w:eastAsia="zh-CN"/>
              </w:rPr>
              <w:t>办公室</w:t>
            </w:r>
            <w:r>
              <w:rPr>
                <w:rFonts w:hint="eastAsia" w:ascii="宋体" w:hAnsi="宋体" w:eastAsia="宋体" w:cs="宋体"/>
                <w:color w:val="000000"/>
                <w:kern w:val="0"/>
                <w:sz w:val="22"/>
              </w:rPr>
              <w:t xml:space="preserve"> </w:t>
            </w:r>
          </w:p>
        </w:tc>
      </w:tr>
      <w:tr>
        <w:tblPrEx>
          <w:tblCellMar>
            <w:top w:w="0" w:type="dxa"/>
            <w:left w:w="108" w:type="dxa"/>
            <w:bottom w:w="0" w:type="dxa"/>
            <w:right w:w="108" w:type="dxa"/>
          </w:tblCellMar>
        </w:tblPrEx>
        <w:trPr>
          <w:trHeight w:val="300" w:hRule="atLeast"/>
          <w:jc w:val="center"/>
        </w:trPr>
        <w:tc>
          <w:tcPr>
            <w:tcW w:w="666" w:type="dxa"/>
            <w:vMerge w:val="continue"/>
            <w:tcBorders>
              <w:top w:val="nil"/>
              <w:left w:val="single" w:color="auto" w:sz="4" w:space="0"/>
              <w:bottom w:val="single" w:color="auto" w:sz="4" w:space="0"/>
              <w:right w:val="single" w:color="000000" w:sz="8" w:space="0"/>
            </w:tcBorders>
            <w:shd w:val="clear" w:color="auto" w:fill="auto"/>
            <w:vAlign w:val="center"/>
          </w:tcPr>
          <w:p>
            <w:pPr>
              <w:jc w:val="center"/>
              <w:rPr>
                <w:rFonts w:ascii="宋体" w:hAnsi="宋体" w:eastAsia="宋体" w:cs="宋体"/>
                <w:color w:val="000000"/>
                <w:sz w:val="24"/>
                <w:szCs w:val="24"/>
              </w:rPr>
            </w:pPr>
          </w:p>
        </w:tc>
        <w:tc>
          <w:tcPr>
            <w:tcW w:w="915" w:type="dxa"/>
            <w:vMerge w:val="continue"/>
            <w:tcBorders>
              <w:top w:val="nil"/>
              <w:left w:val="nil"/>
              <w:bottom w:val="single" w:color="auto" w:sz="4" w:space="0"/>
              <w:right w:val="single" w:color="000000" w:sz="8" w:space="0"/>
            </w:tcBorders>
            <w:shd w:val="clear" w:color="auto" w:fill="auto"/>
            <w:vAlign w:val="center"/>
          </w:tcPr>
          <w:p>
            <w:pPr>
              <w:jc w:val="center"/>
              <w:rPr>
                <w:rFonts w:ascii="宋体" w:hAnsi="宋体" w:eastAsia="宋体" w:cs="宋体"/>
                <w:color w:val="000000"/>
                <w:sz w:val="22"/>
              </w:rPr>
            </w:pPr>
          </w:p>
        </w:tc>
        <w:tc>
          <w:tcPr>
            <w:tcW w:w="7440" w:type="dxa"/>
            <w:gridSpan w:val="6"/>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询价人员及联系方式：罗鸿：13452947836</w:t>
            </w:r>
            <w:r>
              <w:rPr>
                <w:rStyle w:val="5"/>
                <w:rFonts w:hint="default"/>
              </w:rPr>
              <w:t xml:space="preserve"> </w:t>
            </w:r>
          </w:p>
        </w:tc>
      </w:tr>
    </w:tbl>
    <w:p>
      <w:pPr>
        <w:ind w:firstLine="480" w:firstLineChars="200"/>
        <w:rPr>
          <w:rFonts w:ascii="宋体" w:hAnsi="宋体" w:cs="宋体"/>
          <w:sz w:val="24"/>
        </w:rPr>
      </w:pPr>
    </w:p>
    <w:p>
      <w:pPr>
        <w:ind w:firstLine="480" w:firstLineChars="200"/>
        <w:rPr>
          <w:rFonts w:ascii="宋体" w:hAnsi="宋体" w:cs="宋体"/>
          <w:sz w:val="24"/>
        </w:rPr>
      </w:pPr>
    </w:p>
    <w:p>
      <w:pPr>
        <w:ind w:firstLine="2880" w:firstLineChars="1200"/>
        <w:rPr>
          <w:rFonts w:ascii="宋体" w:hAnsi="宋体" w:cs="宋体"/>
          <w:sz w:val="24"/>
        </w:rPr>
      </w:pPr>
      <w:r>
        <w:rPr>
          <w:rFonts w:hint="eastAsia" w:ascii="宋体" w:hAnsi="宋体" w:cs="宋体"/>
          <w:sz w:val="24"/>
        </w:rPr>
        <w:t>竞选人名称：</w:t>
      </w:r>
      <w:permStart w:id="0" w:edGrp="everyone"/>
      <w:r>
        <w:rPr>
          <w:rStyle w:val="6"/>
          <w:rFonts w:hint="eastAsia" w:ascii="仿宋" w:hAnsi="仿宋" w:eastAsia="仿宋" w:cs="仿宋"/>
          <w:sz w:val="24"/>
          <w:u w:val="single"/>
        </w:rPr>
        <w:t xml:space="preserve">                       </w:t>
      </w:r>
      <w:permEnd w:id="0"/>
      <w:r>
        <w:rPr>
          <w:rFonts w:hint="eastAsia" w:ascii="宋体" w:hAnsi="宋体" w:cs="宋体"/>
          <w:sz w:val="24"/>
        </w:rPr>
        <w:t>（盖章）</w:t>
      </w:r>
    </w:p>
    <w:p>
      <w:pPr>
        <w:rPr>
          <w:rFonts w:ascii="宋体" w:hAnsi="宋体" w:cs="宋体"/>
          <w:sz w:val="24"/>
        </w:rPr>
      </w:pPr>
    </w:p>
    <w:p>
      <w:pPr>
        <w:ind w:firstLine="2880" w:firstLineChars="1200"/>
        <w:rPr>
          <w:rFonts w:ascii="宋体" w:hAnsi="宋体" w:cs="宋体"/>
          <w:sz w:val="24"/>
        </w:rPr>
      </w:pPr>
      <w:r>
        <w:rPr>
          <w:rFonts w:hint="eastAsia" w:ascii="宋体" w:hAnsi="宋体" w:cs="宋体"/>
          <w:sz w:val="24"/>
        </w:rPr>
        <w:t>竞选人代表：</w:t>
      </w:r>
      <w:permStart w:id="1" w:edGrp="everyone"/>
      <w:r>
        <w:rPr>
          <w:rFonts w:hint="eastAsia" w:ascii="宋体" w:hAnsi="宋体" w:cs="宋体"/>
          <w:sz w:val="24"/>
          <w:u w:val="single"/>
        </w:rPr>
        <w:t xml:space="preserve">                       </w:t>
      </w:r>
      <w:permEnd w:id="1"/>
      <w:r>
        <w:rPr>
          <w:rFonts w:hint="eastAsia" w:ascii="宋体" w:hAnsi="宋体" w:cs="宋体"/>
          <w:sz w:val="24"/>
        </w:rPr>
        <w:t>（签字）</w:t>
      </w:r>
    </w:p>
    <w:p>
      <w:pPr>
        <w:ind w:firstLine="2880" w:firstLineChars="1200"/>
        <w:rPr>
          <w:rFonts w:ascii="宋体" w:hAnsi="宋体" w:cs="宋体"/>
          <w:sz w:val="24"/>
        </w:rPr>
      </w:pPr>
    </w:p>
    <w:p>
      <w:pPr>
        <w:ind w:firstLine="2880" w:firstLineChars="1200"/>
        <w:rPr>
          <w:rFonts w:ascii="宋体" w:hAnsi="宋体" w:cs="宋体"/>
          <w:sz w:val="24"/>
        </w:rPr>
      </w:pPr>
      <w:r>
        <w:rPr>
          <w:rFonts w:hint="eastAsia" w:ascii="宋体" w:hAnsi="宋体" w:cs="宋体"/>
          <w:sz w:val="24"/>
        </w:rPr>
        <w:t>竞选人代表联系电话：</w:t>
      </w:r>
      <w:permStart w:id="2" w:edGrp="everyone"/>
      <w:r>
        <w:rPr>
          <w:rFonts w:hint="eastAsia" w:ascii="宋体" w:hAnsi="宋体" w:cs="宋体"/>
          <w:sz w:val="24"/>
          <w:u w:val="single"/>
        </w:rPr>
        <w:t xml:space="preserve">                          </w:t>
      </w:r>
      <w:permEnd w:id="2"/>
    </w:p>
    <w:p>
      <w:pPr>
        <w:ind w:firstLine="3600" w:firstLineChars="1500"/>
        <w:rPr>
          <w:rFonts w:ascii="宋体" w:hAnsi="宋体" w:cs="宋体"/>
          <w:sz w:val="24"/>
        </w:rPr>
      </w:pPr>
    </w:p>
    <w:p>
      <w:pPr>
        <w:ind w:firstLine="6240" w:firstLineChars="2600"/>
        <w:rPr>
          <w:rFonts w:ascii="方正仿宋_GBK" w:hAnsi="方正仿宋_GBK" w:eastAsia="方正仿宋_GBK" w:cs="方正仿宋_GBK"/>
          <w:sz w:val="32"/>
          <w:szCs w:val="32"/>
        </w:rPr>
      </w:pPr>
      <w:r>
        <w:rPr>
          <w:rFonts w:hint="eastAsia" w:ascii="宋体" w:hAnsi="宋体" w:cs="宋体"/>
          <w:sz w:val="24"/>
          <w:u w:val="single"/>
        </w:rPr>
        <w:t xml:space="preserve"> 20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bookmarkStart w:id="0" w:name="_GoBack"/>
      <w:bookmarkEnd w:id="0"/>
    </w:p>
    <w:sectPr>
      <w:pgSz w:w="11906" w:h="16838"/>
      <w:pgMar w:top="1757"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6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2023-05-24T05:54:48Z</dcterms:created>
  <dc:creator>lenovo</dc:creator>
  <cp:lastModifiedBy>代典</cp:lastModifiedBy>
  <dcterms:modified xsi:type="dcterms:W3CDTF">2023-05-24T05:54:57Z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BB10777D413649009063917FB153F213</vt:lpwstr>
  </property>
</Properties>
</file>