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both"/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附件：</w:t>
      </w:r>
    </w:p>
    <w:tbl>
      <w:tblPr>
        <w:tblStyle w:val="4"/>
        <w:tblW w:w="14555" w:type="dxa"/>
        <w:tblInd w:w="0" w:type="dxa"/>
        <w:tblBorders>
          <w:top w:val="single" w:color="008080" w:sz="12" w:space="0"/>
          <w:left w:val="single" w:color="008080" w:sz="6" w:space="0"/>
          <w:bottom w:val="single" w:color="008080" w:sz="12" w:space="0"/>
          <w:right w:val="single" w:color="00808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0"/>
        <w:gridCol w:w="2018"/>
        <w:gridCol w:w="5047"/>
        <w:gridCol w:w="3316"/>
        <w:gridCol w:w="720"/>
        <w:gridCol w:w="727"/>
        <w:gridCol w:w="921"/>
        <w:gridCol w:w="976"/>
      </w:tblGrid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14555" w:type="dxa"/>
            <w:gridSpan w:val="8"/>
            <w:tcBorders>
              <w:top w:val="single" w:color="008080" w:sz="6" w:space="0"/>
              <w:bottom w:val="single" w:color="auto" w:sz="4" w:space="0"/>
            </w:tcBorders>
            <w:shd w:val="clear" w:color="C0C0C0" w:fill="FFFFFF"/>
          </w:tcPr>
          <w:p>
            <w:pPr>
              <w:spacing w:line="580" w:lineRule="exact"/>
              <w:jc w:val="center"/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eastAsia="zh-CN"/>
              </w:rPr>
              <w:t>重庆建工集团</w:t>
            </w: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  <w:t>高技能人才培</w:t>
            </w: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  <w:t>训基地标识</w:t>
            </w: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eastAsia="zh-CN"/>
              </w:rPr>
              <w:t>标牌</w:t>
            </w: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</w:rPr>
              <w:t>采购</w:t>
            </w: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lang w:val="en-US" w:eastAsia="zh-CN"/>
              </w:rPr>
              <w:t>询价函</w:t>
            </w:r>
          </w:p>
          <w:p>
            <w:pPr>
              <w:ind w:firstLine="480" w:firstLineChars="200"/>
              <w:rPr>
                <w:rFonts w:hint="default" w:ascii="方正小标宋_GBK" w:hAnsi="方正小标宋_GBK" w:eastAsia="方正小标宋_GBK" w:cs="方正小标宋_GBK"/>
                <w:sz w:val="32"/>
                <w:szCs w:val="32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</w:rPr>
              <w:t>我单位为</w:t>
            </w:r>
            <w:r>
              <w:rPr>
                <w:rFonts w:hint="eastAsia" w:ascii="宋体" w:hAnsi="宋体" w:eastAsia="宋体" w:cs="宋体"/>
                <w:sz w:val="24"/>
                <w:u w:val="single"/>
                <w:lang w:val="en-US" w:eastAsia="zh-CN" w:bidi="ar"/>
              </w:rPr>
              <w:t>国家级高技能人才培训基地标识标牌</w:t>
            </w:r>
            <w:r>
              <w:rPr>
                <w:rFonts w:hint="eastAsia" w:ascii="宋体" w:hAnsi="宋体" w:cs="宋体"/>
                <w:sz w:val="24"/>
                <w:lang w:bidi="ar"/>
              </w:rPr>
              <w:t>项目标的物进行询价，请贵单位参与</w:t>
            </w:r>
            <w:r>
              <w:rPr>
                <w:rFonts w:hint="eastAsia" w:ascii="宋体" w:hAnsi="宋体" w:cs="宋体"/>
                <w:sz w:val="24"/>
              </w:rPr>
              <w:t>报价，具体内容如下：</w:t>
            </w:r>
          </w:p>
          <w:p>
            <w:pPr>
              <w:rPr>
                <w:rFonts w:hint="default" w:eastAsia="宋体"/>
                <w:b/>
                <w:bCs/>
                <w:i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>询价部门</w:t>
            </w:r>
            <w:r>
              <w:rPr>
                <w:rFonts w:hint="eastAsia"/>
                <w:b/>
                <w:bCs/>
                <w:iCs/>
                <w:szCs w:val="21"/>
              </w:rPr>
              <w:t>：</w:t>
            </w: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 xml:space="preserve"> 重庆建工集团组织人事部         </w:t>
            </w:r>
            <w:r>
              <w:rPr>
                <w:rFonts w:hint="eastAsia"/>
                <w:b/>
                <w:bCs/>
                <w:iCs/>
                <w:szCs w:val="21"/>
              </w:rPr>
              <w:t xml:space="preserve">                          </w:t>
            </w:r>
            <w:r>
              <w:rPr>
                <w:rFonts w:hint="eastAsia"/>
                <w:b/>
                <w:bCs/>
                <w:iCs/>
                <w:szCs w:val="21"/>
                <w:lang w:val="en-US" w:eastAsia="zh-CN"/>
              </w:rPr>
              <w:t xml:space="preserve">                      询价人员及联系方式： 孙家福，13527511852       </w:t>
            </w: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序号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名称</w:t>
            </w:r>
          </w:p>
        </w:tc>
        <w:tc>
          <w:tcPr>
            <w:tcW w:w="5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效果示意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规格、材质与工艺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单位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数量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单价</w:t>
            </w: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solid" w:color="C0C0C0" w:fill="FFFFFF"/>
          </w:tcPr>
          <w:p>
            <w:pPr>
              <w:jc w:val="center"/>
              <w:rPr>
                <w:b/>
                <w:bCs/>
                <w:iCs/>
                <w:color w:val="800000"/>
                <w:sz w:val="24"/>
                <w:szCs w:val="24"/>
              </w:rPr>
            </w:pPr>
            <w:r>
              <w:rPr>
                <w:rFonts w:hint="eastAsia"/>
                <w:b/>
                <w:bCs/>
                <w:iCs/>
                <w:color w:val="800000"/>
                <w:sz w:val="24"/>
                <w:szCs w:val="24"/>
              </w:rPr>
              <w:t>合计</w:t>
            </w: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建工产业大厦大厅立体展板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展示内容为集团高基地建设指导思想、基本思路、总体目标、组织架构、建设依据、成果展示等。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6m*3m，PVC软膜裱户外高精度写真磁铁固定。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5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高基地建设办公室墙体展板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展示内容为集团高基地建设指导思想、基本思路、总体目标、组织架构、建设依据、成果展示等。</w:t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6m*2.4m，PVC平板打印雕刻成型，雕刻模具上墙安装。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8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实训基地授牌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3067050" cy="66675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left"/>
            </w:pPr>
            <w:r>
              <w:rPr>
                <w:rFonts w:hint="eastAsia" w:ascii="宋体" w:hAnsi="宋体" w:cs="Tahoma"/>
                <w:szCs w:val="21"/>
                <w:shd w:val="clear" w:color="auto" w:fill="FFFFFF"/>
              </w:rPr>
              <w:t>拉丝不锈钢激光裁切焊接造型，表面</w:t>
            </w:r>
            <w:r>
              <w:t>腐蚀过后填金属漆</w:t>
            </w:r>
          </w:p>
          <w:p>
            <w:pPr>
              <w:autoSpaceDE w:val="0"/>
              <w:autoSpaceDN w:val="0"/>
              <w:adjustRightInd w:val="0"/>
              <w:jc w:val="left"/>
              <w:rPr>
                <w:rFonts w:ascii="宋体" w:hAnsi="宋体" w:cs="Tahoma"/>
                <w:szCs w:val="21"/>
                <w:shd w:val="clear" w:color="auto" w:fill="FFFFFF"/>
              </w:rPr>
            </w:pPr>
            <w:r>
              <w:rPr>
                <w:rFonts w:hint="eastAsia"/>
              </w:rPr>
              <w:t>600*400mm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个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3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6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装配式建筑实训基地入口陈列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szCs w:val="21"/>
              </w:rPr>
              <w:drawing>
                <wp:inline distT="0" distB="0" distL="0" distR="0">
                  <wp:extent cx="2362200" cy="1076325"/>
                  <wp:effectExtent l="0" t="0" r="0" b="9525"/>
                  <wp:docPr id="26" name="图片 26" descr="路旁的建筑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路旁的建筑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2911" b="27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预埋立体字基础，</w:t>
            </w:r>
            <w:r>
              <w:rPr>
                <w:rFonts w:hint="eastAsia" w:ascii="宋体" w:hAnsi="宋体" w:cs="Tahoma"/>
                <w:szCs w:val="21"/>
                <w:shd w:val="clear" w:color="auto" w:fill="FFFFFF"/>
              </w:rPr>
              <w:t>不锈钢激光裁切焊接立体字造型，表面做烤漆，背架结构立地安装。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宋体" w:hAnsi="宋体" w:cs="Tahoma"/>
                <w:szCs w:val="21"/>
                <w:shd w:val="clear" w:color="auto" w:fill="FFFFFF"/>
              </w:rPr>
              <w:t xml:space="preserve">21.6*2M 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装配式建筑实训基地实训车间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676400" cy="10096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82" cy="101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 w:cs="Tahoma"/>
                <w:szCs w:val="21"/>
                <w:shd w:val="clear" w:color="auto" w:fill="FFFFFF"/>
              </w:rPr>
            </w:pPr>
            <w:r>
              <w:rPr>
                <w:rFonts w:hint="eastAsia" w:ascii="宋体" w:hAnsi="宋体" w:cs="Tahoma"/>
                <w:szCs w:val="21"/>
                <w:shd w:val="clear" w:color="auto" w:fill="FFFFFF"/>
              </w:rPr>
              <w:t>不锈钢激光裁切焊接立体字造型，表面做烤漆，背架结构上场安装。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宋体" w:hAnsi="宋体" w:cs="Tahoma"/>
                <w:szCs w:val="21"/>
                <w:shd w:val="clear" w:color="auto" w:fill="FFFFFF"/>
              </w:rPr>
              <w:t>16*1M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20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装配式建筑实训基地室内教学区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19175" cy="1509395"/>
                  <wp:effectExtent l="0" t="0" r="9525" b="146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50" cy="1513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钢结构标牌框架表面高精度广告画面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620*2400*300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6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装配式建筑实训基地室内教学区标语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047875" cy="1148080"/>
                  <wp:effectExtent l="0" t="0" r="9525" b="139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14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2公分PVC＋亚克力平面彩印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1000*1200mm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10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块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装配式建筑实训基地室外教学区</w:t>
            </w:r>
          </w:p>
        </w:tc>
        <w:tc>
          <w:tcPr>
            <w:tcW w:w="5047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047750" cy="1381125"/>
                  <wp:effectExtent l="0" t="0" r="0" b="9525"/>
                  <wp:docPr id="59" name="图片 59" descr="街道边立着指示牌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街道边立着指示牌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61" r="2574" b="13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方管立柱+铝板+彩色UV户外画面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2700*700 双面 立柱6000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3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套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BIM实训基地大厅处形象展示</w:t>
            </w:r>
          </w:p>
        </w:tc>
        <w:tc>
          <w:tcPr>
            <w:tcW w:w="5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343150" cy="1581150"/>
                  <wp:effectExtent l="0" t="0" r="0" b="0"/>
                  <wp:docPr id="55" name="图片 55" descr="图片包含 活, 室内, 房间, 椅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图片包含 活, 室内, 房间, 椅子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439" t="4153" r="439" b="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铝型材框架＋软膜彩印画面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6000*3500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副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8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BIM实训基地室内文化展示</w:t>
            </w:r>
          </w:p>
        </w:tc>
        <w:tc>
          <w:tcPr>
            <w:tcW w:w="5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514600" cy="1847850"/>
                  <wp:effectExtent l="0" t="0" r="0" b="0"/>
                  <wp:docPr id="49" name="图片 49" descr="墙上贴了宣传单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墙上贴了宣传单&#10;&#10;中度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8617" t="8072" r="696" b="9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2公分PVC＋亚克力平面彩印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600*800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块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3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3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建筑设备安装实训基地工匠工作室外墙形象</w:t>
            </w:r>
          </w:p>
        </w:tc>
        <w:tc>
          <w:tcPr>
            <w:tcW w:w="5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2609850" cy="1514475"/>
                  <wp:effectExtent l="0" t="0" r="0" b="9525"/>
                  <wp:docPr id="50" name="图片 50" descr="冰箱上贴着许多广告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冰箱上贴着许多广告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5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铝型材框架＋软膜彩印画面</w:t>
            </w:r>
          </w:p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2400*1800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副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3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建筑设备安装实训基地工匠工作室“工作目标及计划”改造</w:t>
            </w:r>
          </w:p>
        </w:tc>
        <w:tc>
          <w:tcPr>
            <w:tcW w:w="50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076575" cy="1409700"/>
                  <wp:effectExtent l="0" t="0" r="9525" b="0"/>
                  <wp:docPr id="52" name="图片 52" descr="电脑主机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电脑主机&#10;&#10;低可信度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7506" b="10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亚克力立体发光字</w:t>
            </w:r>
          </w:p>
        </w:tc>
        <w:tc>
          <w:tcPr>
            <w:tcW w:w="7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项</w:t>
            </w:r>
          </w:p>
        </w:tc>
        <w:tc>
          <w:tcPr>
            <w:tcW w:w="7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  <w:r>
              <w:rPr>
                <w:rFonts w:hint="eastAsia" w:ascii="Tahoma" w:hAnsi="Tahoma" w:cs="Tahoma"/>
                <w:szCs w:val="21"/>
                <w:shd w:val="clear" w:color="auto" w:fill="FFFFFF"/>
              </w:rPr>
              <w:t>1</w:t>
            </w:r>
          </w:p>
        </w:tc>
        <w:tc>
          <w:tcPr>
            <w:tcW w:w="9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  <w:tc>
          <w:tcPr>
            <w:tcW w:w="9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Tahoma" w:hAnsi="Tahoma" w:cs="Tahoma"/>
                <w:szCs w:val="21"/>
                <w:shd w:val="clear" w:color="auto" w:fill="FFFFFF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13</w:t>
            </w:r>
          </w:p>
        </w:tc>
        <w:tc>
          <w:tcPr>
            <w:tcW w:w="20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其他费用</w:t>
            </w:r>
          </w:p>
        </w:tc>
        <w:tc>
          <w:tcPr>
            <w:tcW w:w="117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其他费用请列明细。</w:t>
            </w: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合计：</w:t>
            </w:r>
          </w:p>
        </w:tc>
        <w:tc>
          <w:tcPr>
            <w:tcW w:w="117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采购标的物货款支付方式</w:t>
            </w:r>
            <w:r>
              <w:rPr>
                <w:rFonts w:hint="eastAsia"/>
                <w:szCs w:val="21"/>
                <w:lang w:eastAsia="zh-CN"/>
              </w:rPr>
              <w:t>：</w:t>
            </w:r>
          </w:p>
        </w:tc>
        <w:tc>
          <w:tcPr>
            <w:tcW w:w="117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安装完成后20个工作日内进行资金支付</w:t>
            </w:r>
          </w:p>
        </w:tc>
      </w:tr>
      <w:tr>
        <w:tblPrEx>
          <w:tblBorders>
            <w:top w:val="single" w:color="008080" w:sz="12" w:space="0"/>
            <w:left w:val="single" w:color="008080" w:sz="6" w:space="0"/>
            <w:bottom w:val="single" w:color="008080" w:sz="12" w:space="0"/>
            <w:right w:val="single" w:color="00808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284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其他相关要求</w:t>
            </w:r>
          </w:p>
        </w:tc>
        <w:tc>
          <w:tcPr>
            <w:tcW w:w="11707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以上费用为包干价，包含制作、安装等所有必要的费用支出，采购人不再额外承担其他费用支出。</w:t>
            </w:r>
          </w:p>
        </w:tc>
      </w:tr>
    </w:tbl>
    <w:p>
      <w:pPr>
        <w:wordWrap w:val="0"/>
        <w:jc w:val="both"/>
        <w:rPr>
          <w:rFonts w:hint="eastAsia"/>
          <w:color w:val="000000"/>
          <w:szCs w:val="21"/>
          <w:lang w:eastAsia="zh-CN"/>
        </w:rPr>
      </w:pPr>
    </w:p>
    <w:p>
      <w:pPr>
        <w:ind w:firstLine="2880" w:firstLineChars="1200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竞选</w:t>
      </w:r>
      <w:r>
        <w:rPr>
          <w:rFonts w:hint="eastAsia" w:ascii="宋体" w:hAnsi="宋体" w:cs="宋体"/>
          <w:sz w:val="24"/>
          <w:lang w:val="en-US" w:eastAsia="zh-CN"/>
        </w:rPr>
        <w:t>单位</w:t>
      </w:r>
      <w:r>
        <w:rPr>
          <w:rFonts w:hint="eastAsia" w:ascii="宋体" w:hAnsi="宋体" w:cs="宋体"/>
          <w:sz w:val="24"/>
        </w:rPr>
        <w:t>名称：</w:t>
      </w:r>
      <w:permStart w:id="0" w:edGrp="everyone"/>
      <w:r>
        <w:rPr>
          <w:rStyle w:val="6"/>
          <w:rFonts w:hint="eastAsia" w:ascii="仿宋" w:hAnsi="仿宋" w:eastAsia="仿宋" w:cs="仿宋"/>
          <w:sz w:val="24"/>
          <w:u w:val="single"/>
        </w:rPr>
        <w:t xml:space="preserve">                       </w:t>
      </w:r>
      <w:permEnd w:id="0"/>
      <w:r>
        <w:rPr>
          <w:rFonts w:hint="eastAsia" w:ascii="宋体" w:hAnsi="宋体" w:cs="宋体"/>
          <w:sz w:val="24"/>
        </w:rPr>
        <w:t>（盖章）</w:t>
      </w:r>
    </w:p>
    <w:p>
      <w:pPr>
        <w:jc w:val="right"/>
        <w:rPr>
          <w:rFonts w:hint="eastAsia" w:ascii="宋体" w:hAnsi="宋体" w:cs="宋体"/>
          <w:sz w:val="24"/>
        </w:rPr>
      </w:pPr>
    </w:p>
    <w:p>
      <w:pPr>
        <w:ind w:firstLine="2880" w:firstLineChars="1200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竞选</w:t>
      </w:r>
      <w:r>
        <w:rPr>
          <w:rFonts w:hint="eastAsia" w:ascii="宋体" w:hAnsi="宋体" w:cs="宋体"/>
          <w:sz w:val="24"/>
          <w:lang w:val="en-US" w:eastAsia="zh-CN"/>
        </w:rPr>
        <w:t>单位</w:t>
      </w:r>
      <w:r>
        <w:rPr>
          <w:rFonts w:hint="eastAsia" w:ascii="宋体" w:hAnsi="宋体" w:cs="宋体"/>
          <w:sz w:val="24"/>
        </w:rPr>
        <w:t>代表：</w:t>
      </w:r>
      <w:permStart w:id="1" w:edGrp="everyone"/>
      <w:r>
        <w:rPr>
          <w:rFonts w:hint="eastAsia" w:ascii="宋体" w:hAnsi="宋体" w:cs="宋体"/>
          <w:sz w:val="24"/>
          <w:u w:val="single"/>
        </w:rPr>
        <w:t xml:space="preserve">                       </w:t>
      </w:r>
      <w:permEnd w:id="1"/>
      <w:r>
        <w:rPr>
          <w:rFonts w:hint="eastAsia" w:ascii="宋体" w:hAnsi="宋体" w:cs="宋体"/>
          <w:sz w:val="24"/>
        </w:rPr>
        <w:t>（签字）</w:t>
      </w:r>
    </w:p>
    <w:p>
      <w:pPr>
        <w:ind w:firstLine="2880" w:firstLineChars="1200"/>
        <w:jc w:val="right"/>
        <w:rPr>
          <w:rFonts w:hint="eastAsia" w:ascii="宋体" w:hAnsi="宋体" w:cs="宋体"/>
          <w:sz w:val="24"/>
        </w:rPr>
      </w:pPr>
    </w:p>
    <w:p>
      <w:pPr>
        <w:ind w:firstLine="7920" w:firstLineChars="3300"/>
        <w:jc w:val="both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竞选</w:t>
      </w:r>
      <w:r>
        <w:rPr>
          <w:rFonts w:hint="eastAsia" w:ascii="宋体" w:hAnsi="宋体" w:cs="宋体"/>
          <w:sz w:val="24"/>
          <w:lang w:val="en-US" w:eastAsia="zh-CN"/>
        </w:rPr>
        <w:t>单位</w:t>
      </w:r>
      <w:r>
        <w:rPr>
          <w:rFonts w:hint="eastAsia" w:ascii="宋体" w:hAnsi="宋体" w:cs="宋体"/>
          <w:sz w:val="24"/>
        </w:rPr>
        <w:t>代表联系电话：</w:t>
      </w:r>
      <w:permStart w:id="2" w:edGrp="everyone"/>
      <w:r>
        <w:rPr>
          <w:rFonts w:hint="eastAsia" w:ascii="宋体" w:hAnsi="宋体" w:cs="宋体"/>
          <w:sz w:val="24"/>
          <w:u w:val="single"/>
        </w:rPr>
        <w:t xml:space="preserve">                          </w:t>
      </w:r>
      <w:permEnd w:id="2"/>
    </w:p>
    <w:p>
      <w:pPr>
        <w:ind w:firstLine="3600" w:firstLineChars="1500"/>
        <w:jc w:val="right"/>
        <w:rPr>
          <w:rFonts w:hint="eastAsia" w:ascii="宋体" w:hAnsi="宋体" w:cs="宋体"/>
          <w:sz w:val="24"/>
        </w:rPr>
      </w:pPr>
    </w:p>
    <w:p>
      <w:pPr>
        <w:ind w:firstLine="6240" w:firstLineChars="2600"/>
        <w:jc w:val="right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  <w:u w:val="single"/>
        </w:rPr>
        <w:t xml:space="preserve"> 20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ind w:firstLine="642"/>
        <w:jc w:val="right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  <w:sectPr>
          <w:footerReference r:id="rId3" w:type="default"/>
          <w:pgSz w:w="16838" w:h="11906" w:orient="landscape"/>
          <w:pgMar w:top="1531" w:right="1757" w:bottom="1531" w:left="1757" w:header="851" w:footer="992" w:gutter="0"/>
          <w:cols w:space="0" w:num="1"/>
          <w:rtlGutter w:val="0"/>
          <w:docGrid w:type="lines" w:linePitch="315" w:charSpace="0"/>
        </w:sectPr>
      </w:pPr>
    </w:p>
    <w:p>
      <w:pPr>
        <w:jc w:val="both"/>
        <w:rPr>
          <w:rFonts w:hint="eastAsia" w:ascii="方正仿宋_GBK" w:hAnsi="方正仿宋_GBK" w:eastAsia="方正仿宋_GBK" w:cs="方正仿宋_GBK"/>
          <w:sz w:val="32"/>
          <w:szCs w:val="32"/>
          <w:u w:val="none"/>
          <w:lang w:val="en-US" w:eastAsia="zh-CN"/>
        </w:rPr>
      </w:pPr>
    </w:p>
    <w:sectPr>
      <w:pgSz w:w="11906" w:h="16838"/>
      <w:pgMar w:top="1757" w:right="1531" w:bottom="1757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iMGFkZWU4N2M5YzhjZDZmZmY4M2FmZTI5ZGNiODcifQ=="/>
  </w:docVars>
  <w:rsids>
    <w:rsidRoot w:val="00000000"/>
    <w:rsid w:val="01300D58"/>
    <w:rsid w:val="0A43206D"/>
    <w:rsid w:val="0E5B6BC4"/>
    <w:rsid w:val="0EF479A7"/>
    <w:rsid w:val="14D469D3"/>
    <w:rsid w:val="26686C28"/>
    <w:rsid w:val="27637F65"/>
    <w:rsid w:val="27ED2968"/>
    <w:rsid w:val="29F17603"/>
    <w:rsid w:val="2BEF69A2"/>
    <w:rsid w:val="32B2567B"/>
    <w:rsid w:val="35AC4ADF"/>
    <w:rsid w:val="373961C4"/>
    <w:rsid w:val="58287E8A"/>
    <w:rsid w:val="5A3450E8"/>
    <w:rsid w:val="5CFD69CF"/>
    <w:rsid w:val="6E0708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NormalCharacter"/>
    <w:qFormat/>
    <w:uiPriority w:val="0"/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1378</Words>
  <Characters>1502</Characters>
  <Lines>0</Lines>
  <Paragraphs>0</Paragraphs>
  <TotalTime>0</TotalTime>
  <ScaleCrop>false</ScaleCrop>
  <LinksUpToDate>false</LinksUpToDate>
  <CharactersWithSpaces>1605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aqb</dc:creator>
  <cp:lastModifiedBy>孙家福</cp:lastModifiedBy>
  <cp:lastPrinted>2022-05-30T06:30:00Z</cp:lastPrinted>
  <dcterms:modified xsi:type="dcterms:W3CDTF">2022-05-31T02:17:06Z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482E9AC93E2849ED907589D6996572B0</vt:lpwstr>
  </property>
</Properties>
</file>